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494"/>
        <w:tblW w:w="8815" w:type="dxa"/>
        <w:tblInd w:w="0" w:type="dxa"/>
        <w:tblLook w:val="04A0" w:firstRow="1" w:lastRow="0" w:firstColumn="1" w:lastColumn="0" w:noHBand="0" w:noVBand="1"/>
      </w:tblPr>
      <w:tblGrid>
        <w:gridCol w:w="4407"/>
        <w:gridCol w:w="4408"/>
      </w:tblGrid>
      <w:tr w:rsidR="00400474" w:rsidTr="001A2C1C"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74" w:rsidRDefault="00400474" w:rsidP="001A2C1C">
            <w:pPr>
              <w:shd w:val="clear" w:color="auto" w:fill="FFFFFF"/>
              <w:tabs>
                <w:tab w:val="left" w:pos="2411"/>
              </w:tabs>
              <w:suppressAutoHyphens w:val="0"/>
              <w:bidi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Torah: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Bereshit</w:t>
            </w:r>
            <w:proofErr w:type="spellEnd"/>
            <w:r>
              <w:rPr>
                <w:rFonts w:cs="Calibri"/>
              </w:rPr>
              <w:t>/Genesis: the entire book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Shemot</w:t>
            </w:r>
            <w:proofErr w:type="spellEnd"/>
            <w:r>
              <w:rPr>
                <w:rFonts w:cs="Calibri"/>
              </w:rPr>
              <w:t>/Exodus: chapters 1-20, 24, 31-34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Vayikra</w:t>
            </w:r>
            <w:proofErr w:type="spellEnd"/>
            <w:r>
              <w:rPr>
                <w:rFonts w:cs="Calibri"/>
              </w:rPr>
              <w:t>/Leviticus: chapters 19, 23-24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Bamidbar</w:t>
            </w:r>
            <w:proofErr w:type="spellEnd"/>
            <w:r>
              <w:rPr>
                <w:rFonts w:cs="Calibri"/>
              </w:rPr>
              <w:t>/Numbers: chapters 10-17, 20-25, 27, 32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Devarim</w:t>
            </w:r>
            <w:proofErr w:type="spellEnd"/>
            <w:r>
              <w:rPr>
                <w:rFonts w:cs="Calibri"/>
              </w:rPr>
              <w:t>/Deuteronomy: chapters 12-14, 17-18, 30-34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</w:p>
          <w:p w:rsidR="00400474" w:rsidRDefault="00400474" w:rsidP="001A2C1C">
            <w:pPr>
              <w:shd w:val="clear" w:color="auto" w:fill="FFFFFF"/>
              <w:tabs>
                <w:tab w:val="left" w:pos="2411"/>
              </w:tabs>
              <w:suppressAutoHyphens w:val="0"/>
              <w:bidi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Early Prophets / Nevi’im </w:t>
            </w:r>
            <w:proofErr w:type="spellStart"/>
            <w:r>
              <w:rPr>
                <w:rFonts w:cs="Calibri"/>
                <w:b/>
                <w:bCs/>
              </w:rPr>
              <w:t>Rishonim</w:t>
            </w:r>
            <w:proofErr w:type="spellEnd"/>
            <w:r>
              <w:rPr>
                <w:rFonts w:cs="Calibri"/>
                <w:b/>
                <w:bCs/>
              </w:rPr>
              <w:t>: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  <w:rtl/>
              </w:rPr>
            </w:pPr>
            <w:proofErr w:type="spellStart"/>
            <w:r>
              <w:rPr>
                <w:rFonts w:cs="Calibri"/>
              </w:rPr>
              <w:t>Yehoshua</w:t>
            </w:r>
            <w:proofErr w:type="spellEnd"/>
            <w:r>
              <w:rPr>
                <w:rFonts w:cs="Calibri"/>
              </w:rPr>
              <w:t>/Joshua: chapters 1-11, 14, 20, 22-24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Shoftim</w:t>
            </w:r>
            <w:proofErr w:type="spellEnd"/>
            <w:r>
              <w:rPr>
                <w:rFonts w:cs="Calibri"/>
              </w:rPr>
              <w:t>/Judges: the entire book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Shmuel/Samuel 1 and 2: the entire book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Melachim/Kings 1 and 2: the entire book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</w:p>
          <w:p w:rsidR="00400474" w:rsidRDefault="00400474" w:rsidP="001A2C1C">
            <w:pPr>
              <w:shd w:val="clear" w:color="auto" w:fill="FFFFFF"/>
              <w:tabs>
                <w:tab w:val="left" w:pos="2411"/>
              </w:tabs>
              <w:suppressAutoHyphens w:val="0"/>
              <w:bidi w:val="0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Latter Prophets / Nevi’im </w:t>
            </w:r>
            <w:proofErr w:type="spellStart"/>
            <w:r>
              <w:rPr>
                <w:rFonts w:cs="Calibri"/>
                <w:b/>
                <w:bCs/>
              </w:rPr>
              <w:t>Achronim</w:t>
            </w:r>
            <w:proofErr w:type="spellEnd"/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  <w:rtl/>
              </w:rPr>
            </w:pPr>
            <w:proofErr w:type="spellStart"/>
            <w:r>
              <w:rPr>
                <w:rFonts w:cs="Calibri"/>
              </w:rPr>
              <w:t>Yeshayahu</w:t>
            </w:r>
            <w:proofErr w:type="spellEnd"/>
            <w:r>
              <w:rPr>
                <w:rFonts w:cs="Calibri"/>
              </w:rPr>
              <w:t>/Isaiah: chapters 1-12, 60-66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Yirmiyahu</w:t>
            </w:r>
            <w:proofErr w:type="spellEnd"/>
            <w:r>
              <w:rPr>
                <w:rFonts w:cs="Calibri"/>
              </w:rPr>
              <w:t>/Jeremiah: chapters 1-2, 18-33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Yechezkel</w:t>
            </w:r>
            <w:proofErr w:type="spellEnd"/>
            <w:r>
              <w:rPr>
                <w:rFonts w:cs="Calibri"/>
              </w:rPr>
              <w:t>/Ezekiel: chapters 1-4, 17-20, 27-28, 37-39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74" w:rsidRDefault="00400474" w:rsidP="001A2C1C">
            <w:pPr>
              <w:shd w:val="clear" w:color="auto" w:fill="FFFFFF"/>
              <w:tabs>
                <w:tab w:val="left" w:pos="2411"/>
              </w:tabs>
              <w:suppressAutoHyphens w:val="0"/>
              <w:bidi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Twelve Minor Prophets / </w:t>
            </w:r>
            <w:proofErr w:type="spellStart"/>
            <w:r>
              <w:rPr>
                <w:rFonts w:cs="Calibri"/>
                <w:b/>
                <w:bCs/>
              </w:rPr>
              <w:t>Trei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Asar</w:t>
            </w:r>
            <w:proofErr w:type="spellEnd"/>
            <w:r>
              <w:rPr>
                <w:rFonts w:cs="Calibri"/>
                <w:b/>
                <w:bCs/>
              </w:rPr>
              <w:t>: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  <w:rtl/>
              </w:rPr>
            </w:pPr>
            <w:proofErr w:type="spellStart"/>
            <w:r>
              <w:rPr>
                <w:rFonts w:cs="Calibri"/>
              </w:rPr>
              <w:t>Hoshea</w:t>
            </w:r>
            <w:proofErr w:type="spellEnd"/>
            <w:r>
              <w:rPr>
                <w:rFonts w:cs="Calibri"/>
              </w:rPr>
              <w:t>: chapters 1-3, 11-14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Yoel</w:t>
            </w:r>
            <w:proofErr w:type="spellEnd"/>
            <w:r>
              <w:rPr>
                <w:rFonts w:cs="Calibri"/>
              </w:rPr>
              <w:t>/Joel: the entire book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Amos: the entire book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Yonah</w:t>
            </w:r>
            <w:proofErr w:type="spellEnd"/>
            <w:r>
              <w:rPr>
                <w:rFonts w:cs="Calibri"/>
              </w:rPr>
              <w:t>/Jonah: the entire book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Michah</w:t>
            </w:r>
            <w:proofErr w:type="spellEnd"/>
            <w:r>
              <w:rPr>
                <w:rFonts w:cs="Calibri"/>
              </w:rPr>
              <w:t>: the entire book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Havakuk</w:t>
            </w:r>
            <w:proofErr w:type="spellEnd"/>
            <w:r>
              <w:rPr>
                <w:rFonts w:cs="Calibri"/>
              </w:rPr>
              <w:t>: the entire book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Hagai</w:t>
            </w:r>
            <w:proofErr w:type="spellEnd"/>
            <w:r>
              <w:rPr>
                <w:rFonts w:cs="Calibri"/>
              </w:rPr>
              <w:t>: the entire book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Zechariah: chapters 1-4, 7-14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Malachi: the entire book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</w:p>
          <w:p w:rsidR="00400474" w:rsidRDefault="00400474" w:rsidP="001A2C1C">
            <w:pPr>
              <w:shd w:val="clear" w:color="auto" w:fill="FFFFFF"/>
              <w:tabs>
                <w:tab w:val="left" w:pos="2411"/>
              </w:tabs>
              <w:suppressAutoHyphens w:val="0"/>
              <w:bidi w:val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Writings/Ketuvim: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  <w:rtl/>
              </w:rPr>
            </w:pPr>
            <w:proofErr w:type="spellStart"/>
            <w:r>
              <w:rPr>
                <w:rFonts w:cs="Calibri"/>
              </w:rPr>
              <w:t>Tehillim</w:t>
            </w:r>
            <w:proofErr w:type="spellEnd"/>
            <w:r>
              <w:rPr>
                <w:rFonts w:cs="Calibri"/>
              </w:rPr>
              <w:t>/Psalms: chapters 80-90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Mishlei</w:t>
            </w:r>
            <w:proofErr w:type="spellEnd"/>
            <w:r>
              <w:rPr>
                <w:rFonts w:cs="Calibri"/>
              </w:rPr>
              <w:t>/Proverbs: chapters 20-31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Iyov</w:t>
            </w:r>
            <w:proofErr w:type="spellEnd"/>
            <w:r>
              <w:rPr>
                <w:rFonts w:cs="Calibri"/>
              </w:rPr>
              <w:t>/Job: chapters 1-2, 42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Ruth: the entire book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Kohelet</w:t>
            </w:r>
            <w:proofErr w:type="spellEnd"/>
            <w:r>
              <w:rPr>
                <w:rFonts w:cs="Calibri"/>
              </w:rPr>
              <w:t>/Ecclesiastes: chapters 1-4, 11-12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Esther: the entire book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r>
              <w:rPr>
                <w:rFonts w:cs="Calibri"/>
              </w:rPr>
              <w:t>Ezra: chapters: 1, 3, 7, 9, 10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Nechemiah</w:t>
            </w:r>
            <w:proofErr w:type="spellEnd"/>
            <w:r>
              <w:rPr>
                <w:rFonts w:cs="Calibri"/>
              </w:rPr>
              <w:t>: chapters 1-6, 8-10, 12-13</w:t>
            </w:r>
          </w:p>
          <w:p w:rsidR="00400474" w:rsidRDefault="00400474" w:rsidP="001A2C1C">
            <w:pPr>
              <w:suppressAutoHyphens w:val="0"/>
              <w:bidi w:val="0"/>
              <w:spacing w:line="256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Divrei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Hayamim</w:t>
            </w:r>
            <w:proofErr w:type="spellEnd"/>
            <w:r>
              <w:rPr>
                <w:rFonts w:cs="Calibri"/>
              </w:rPr>
              <w:t>/Chronicles: chapters 28-36</w:t>
            </w:r>
          </w:p>
        </w:tc>
      </w:tr>
    </w:tbl>
    <w:p w:rsidR="001B3E9B" w:rsidRPr="00400474" w:rsidRDefault="001B3E9B">
      <w:pPr>
        <w:rPr>
          <w:b/>
          <w:bCs/>
        </w:rPr>
      </w:pPr>
      <w:bookmarkStart w:id="0" w:name="_GoBack"/>
      <w:bookmarkEnd w:id="0"/>
    </w:p>
    <w:sectPr w:rsidR="001B3E9B" w:rsidRPr="004004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74"/>
    <w:rsid w:val="001B3E9B"/>
    <w:rsid w:val="0040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42C0E-CFFA-4EDE-ADA3-3C889A6A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474"/>
    <w:pPr>
      <w:suppressAutoHyphens/>
      <w:autoSpaceDN w:val="0"/>
      <w:bidi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47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2021-03-07T15:58:00Z</dcterms:created>
  <dcterms:modified xsi:type="dcterms:W3CDTF">2021-03-07T15:59:00Z</dcterms:modified>
</cp:coreProperties>
</file>